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iv68sulmtzx7" w:id="0"/>
      <w:bookmarkEnd w:id="0"/>
      <w:r w:rsidDel="00000000" w:rsidR="00000000" w:rsidRPr="00000000">
        <w:rPr>
          <w:rtl w:val="0"/>
        </w:rPr>
        <w:t xml:space="preserve">La recherche de données, guide express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Chercher les données est une étape </w:t>
      </w:r>
      <w:r w:rsidDel="00000000" w:rsidR="00000000" w:rsidRPr="00000000">
        <w:rPr>
          <w:i w:val="1"/>
          <w:rtl w:val="0"/>
        </w:rPr>
        <w:t xml:space="preserve">intermédiaire</w:t>
      </w:r>
      <w:r w:rsidDel="00000000" w:rsidR="00000000" w:rsidRPr="00000000">
        <w:rPr>
          <w:rtl w:val="0"/>
        </w:rPr>
        <w:t xml:space="preserve">, mais </w:t>
      </w:r>
      <w:r w:rsidDel="00000000" w:rsidR="00000000" w:rsidRPr="00000000">
        <w:rPr>
          <w:i w:val="1"/>
          <w:rtl w:val="0"/>
        </w:rPr>
        <w:t xml:space="preserve">essentielle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Intermédiaire </w:t>
      </w:r>
      <w:r w:rsidDel="00000000" w:rsidR="00000000" w:rsidRPr="00000000">
        <w:rPr>
          <w:rtl w:val="0"/>
        </w:rPr>
        <w:t xml:space="preserve">: en amont, vous aurez commencé à déchiffrer votre sujet, à imaginer les types de données utiles pour répondre à vos questions. En aval, vous allez procéder à leur traitement, leur analyse et leur mise en perspective.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rtl w:val="0"/>
        </w:rPr>
        <w:t xml:space="preserve">Essentielle </w:t>
      </w:r>
      <w:r w:rsidDel="00000000" w:rsidR="00000000" w:rsidRPr="00000000">
        <w:rPr>
          <w:rtl w:val="0"/>
        </w:rPr>
        <w:t xml:space="preserve">: de la qualité de votre cueillette (ou de votre chasse) de données va dépendre la qualité du produit fini, c’est à dire de votre article, de votre dataviz ou autre…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Nous vous proposons de 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D’abord “</w:t>
      </w:r>
      <w:r w:rsidDel="00000000" w:rsidR="00000000" w:rsidRPr="00000000">
        <w:rPr>
          <w:b w:val="1"/>
          <w:rtl w:val="0"/>
        </w:rPr>
        <w:t xml:space="preserve">cerner le sujet</w:t>
      </w:r>
      <w:r w:rsidDel="00000000" w:rsidR="00000000" w:rsidRPr="00000000">
        <w:rPr>
          <w:rtl w:val="0"/>
        </w:rPr>
        <w:t xml:space="preserve">”. </w:t>
      </w:r>
      <w:r w:rsidDel="00000000" w:rsidR="00000000" w:rsidRPr="00000000">
        <w:rPr>
          <w:rtl w:val="0"/>
        </w:rPr>
        <w:t xml:space="preserve">Démarrer par une ressource encyclopédique est intéressant</w:t>
      </w:r>
      <w:r w:rsidDel="00000000" w:rsidR="00000000" w:rsidRPr="00000000">
        <w:rPr>
          <w:rtl w:val="0"/>
        </w:rPr>
        <w:t xml:space="preserve">, pour me permettre :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de voir l'étendue du sujet et d'en avoir différents angles ou points de vue, là où un moteur de recherche pourrait à l'inverse ne vous montrer que ce que vous avez envie de voir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de repérer les mots-clés de recherche que je vais utiliser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de trouver des premières sources généralistes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d’identifier des organismes susceptibles de produire la donnée (souvent une très bonne piste pour trouver des données)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de repérer des experts susceptibles de répondre à ma question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Naturellement, je fais aussi usage de </w:t>
      </w:r>
      <w:r w:rsidDel="00000000" w:rsidR="00000000" w:rsidRPr="00000000">
        <w:rPr>
          <w:b w:val="1"/>
          <w:rtl w:val="0"/>
        </w:rPr>
        <w:t xml:space="preserve">mes propres connaissances</w:t>
      </w:r>
      <w:r w:rsidDel="00000000" w:rsidR="00000000" w:rsidRPr="00000000">
        <w:rPr>
          <w:rtl w:val="0"/>
        </w:rPr>
        <w:t xml:space="preserve"> !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A quelles données font appel des applications que je connais déjà ?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Qui serait susceptible de produire cette donnée ?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Quelles organisations ou personnes que je connais, pourraient m’aider ?, etc.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Est-ce qu’il y a des archives que je peux consulter (dans mon journal, dans mon école, …) ?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peux ensuite </w:t>
      </w:r>
      <w:r w:rsidDel="00000000" w:rsidR="00000000" w:rsidRPr="00000000">
        <w:rPr>
          <w:b w:val="1"/>
          <w:rtl w:val="0"/>
        </w:rPr>
        <w:t xml:space="preserve">interroger un moteur de recherche généraliste</w:t>
      </w:r>
      <w:r w:rsidDel="00000000" w:rsidR="00000000" w:rsidRPr="00000000">
        <w:rPr>
          <w:rtl w:val="0"/>
        </w:rPr>
        <w:t xml:space="preserve"> et je vois ce qui sort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quand je recherche des mots-clés qui correspondent à la donnée recherchée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quand je recherche des mots-clés qui correspondent au producteur possible de la donnée (une marque, un organisme, un métier, etc.)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J’interroge </w:t>
      </w:r>
      <w:r w:rsidDel="00000000" w:rsidR="00000000" w:rsidRPr="00000000">
        <w:rPr>
          <w:b w:val="1"/>
          <w:rtl w:val="0"/>
        </w:rPr>
        <w:t xml:space="preserve">les grands portails open data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du plus proche au plus éloigné de mon thème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Enfin, je peux utiliser d’autres moyens comme des listes de diffusion ou des portails généralistes internationaux (généralement en Anglais).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Au verso de ce document, nous vous fournissons une liste de </w:t>
      </w:r>
      <w:r w:rsidDel="00000000" w:rsidR="00000000" w:rsidRPr="00000000">
        <w:rPr>
          <w:b w:val="1"/>
          <w:rtl w:val="0"/>
        </w:rPr>
        <w:t xml:space="preserve">18 ressources de base</w:t>
      </w:r>
      <w:r w:rsidDel="00000000" w:rsidR="00000000" w:rsidRPr="00000000">
        <w:rPr>
          <w:rtl w:val="0"/>
        </w:rPr>
        <w:t xml:space="preserve"> que vous pourrez utiliser pour commencer votre recherche…</w:t>
      </w:r>
    </w:p>
    <w:p w:rsidR="00000000" w:rsidDel="00000000" w:rsidP="00000000" w:rsidRDefault="00000000" w:rsidRPr="00000000" w14:paraId="0000002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qqx1j421u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ew5thzwqmptc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bxmrn3o630i" w:id="3"/>
      <w:bookmarkEnd w:id="3"/>
      <w:r w:rsidDel="00000000" w:rsidR="00000000" w:rsidRPr="00000000">
        <w:rPr>
          <w:rtl w:val="0"/>
        </w:rPr>
        <w:t xml:space="preserve">18 ressources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rtl w:val="0"/>
        </w:rPr>
        <w:t xml:space="preserve">base</w:t>
      </w:r>
      <w:r w:rsidDel="00000000" w:rsidR="00000000" w:rsidRPr="00000000">
        <w:rPr>
          <w:rtl w:val="0"/>
        </w:rPr>
        <w:t xml:space="preserve"> pour votre </w:t>
      </w:r>
      <w:r w:rsidDel="00000000" w:rsidR="00000000" w:rsidRPr="00000000">
        <w:rPr>
          <w:rtl w:val="0"/>
        </w:rPr>
        <w:t xml:space="preserve">recherche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96.3779527559055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3600"/>
        <w:gridCol w:w="3570"/>
        <w:tblGridChange w:id="0">
          <w:tblGrid>
            <w:gridCol w:w="2190"/>
            <w:gridCol w:w="3600"/>
            <w:gridCol w:w="3570"/>
          </w:tblGrid>
        </w:tblGridChange>
      </w:tblGrid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Ressource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Accès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</w:t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Wikipédia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http://fr.wikipedia.org/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1er contact avec un sujet, aide à choisir les mots-clé de recherche, et référence quelques jeux de données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Vous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(Chhhhuuut, fermez les yeux et réfléchissez-bien !)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Vous en savez peut-être plus que vous ne pensez : creusez-vous !</w:t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 “coup de fil à un ami”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 ou une connaissance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 ou votre voisin de gauche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 de vos “amis” ou connaissances saura peut-être vous faire gagner beaucoup de temps.</w:t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Moteurs de recherche généraliste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http://duckduckgo.com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http://bing.com/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http://google.fr/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https://www.qwant.com/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  <w:t xml:space="preserve">eut-être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la moitié de ce que vous cherchez. Mais attention, </w:t>
            </w:r>
            <w:r w:rsidDel="00000000" w:rsidR="00000000" w:rsidRPr="00000000">
              <w:rPr>
                <w:rtl w:val="0"/>
              </w:rPr>
              <w:t xml:space="preserve">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 ne sont pas toujours habiles pour trouver des données.</w:t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data.gouv.fr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http://data.gouv.fr/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Plus de 35</w:t>
            </w:r>
            <w:r w:rsidDel="00000000" w:rsidR="00000000" w:rsidRPr="00000000">
              <w:rPr>
                <w:rtl w:val="0"/>
              </w:rPr>
              <w:t xml:space="preserve"> 000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ressources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données en open data</w:t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Datapublica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http://www.data-publica.com/explore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Plus de 15 000 jeux de données</w:t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nosdonnees.fr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http://www.nosdonnees.fr/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Peu de données mais des ressources complémentaires.</w:t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Catalogues locaux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http://www.opendata-map.org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carte des catalogues open data en France.</w:t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Portail Open Data de l’Union Européenne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http://open-data.europa.eu/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Plus de 6 000 jeux de données référencés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Twitter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http://twitter.com/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Des millions d’utilisateurs et parmi eux, des experts ! Questionnez 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School of data : Q&amp;A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http://ask.schoolofdata.org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(en anglais)</w:t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OpenData sur StackExchange Q&amp;A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http://opendata.stackexchange.com/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(en anglais)</w:t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Ckan Q&amp;A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http://getthedata.org/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(en anglais)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PublicData.eu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http://publicdata.eu/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(en anglais) Plus de 30 000 jeux de données référencés</w:t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datahub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http://datahub.io/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(en anglais) Environ 9 000 jeux de données référencés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Datacatalogs.org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http://datacatalogs.org/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(en anglais) Pour trouver d’autres catalogues de données</w:t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Linked Open Data Cloud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http://lod-cloud.net/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(en anglais) Pour des usages avancés.</w:t>
            </w:r>
          </w:p>
        </w:tc>
      </w:tr>
      <w:tr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Le data guide de Data Publica</w:t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sz w:val="20"/>
                <w:szCs w:val="20"/>
              </w:rPr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http://urlz.fr/hv3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96.37795275590554" w:type="dxa"/>
              <w:left w:w="96.37795275590554" w:type="dxa"/>
              <w:bottom w:w="96.37795275590554" w:type="dxa"/>
              <w:right w:w="96.37795275590554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Un guide de 28 pages pour aller plus loin sur la recherche de données.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25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Courier New" w:cs="Courier New" w:eastAsia="Courier New" w:hAnsi="Courier New"/>
        <w:sz w:val="18"/>
        <w:szCs w:val="18"/>
      </w:rPr>
    </w:pPr>
    <w:r w:rsidDel="00000000" w:rsidR="00000000" w:rsidRPr="00000000">
      <w:rPr>
        <w:rFonts w:ascii="Courier New" w:cs="Courier New" w:eastAsia="Courier New" w:hAnsi="Courier New"/>
        <w:sz w:val="18"/>
        <w:szCs w:val="18"/>
        <w:rtl w:val="0"/>
      </w:rPr>
      <w:t xml:space="preserve">La recherche de données, guide express, version alpha 2, juillet 2015. </w:t>
    </w:r>
    <w:hyperlink r:id="rId1">
      <w:r w:rsidDel="00000000" w:rsidR="00000000" w:rsidRPr="00000000">
        <w:rPr>
          <w:rFonts w:ascii="Courier New" w:cs="Courier New" w:eastAsia="Courier New" w:hAnsi="Courier New"/>
          <w:color w:val="1155cc"/>
          <w:sz w:val="18"/>
          <w:szCs w:val="18"/>
          <w:u w:val="single"/>
          <w:rtl w:val="0"/>
        </w:rPr>
        <w:t xml:space="preserve">http://infolabs.io/recherche-guide-express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rFonts w:ascii="Courier New" w:cs="Courier New" w:eastAsia="Courier New" w:hAnsi="Courier New"/>
        <w:sz w:val="18"/>
        <w:szCs w:val="18"/>
      </w:rPr>
    </w:pPr>
    <w:r w:rsidDel="00000000" w:rsidR="00000000" w:rsidRPr="00000000">
      <w:rPr>
        <w:rFonts w:ascii="Courier New" w:cs="Courier New" w:eastAsia="Courier New" w:hAnsi="Courier New"/>
        <w:sz w:val="18"/>
        <w:szCs w:val="18"/>
        <w:rtl w:val="0"/>
      </w:rPr>
      <w:t xml:space="preserve">Par l’équipe Campagne Infolab. Licence Creative commons 3.0 Attribution France.</w:t>
    </w:r>
  </w:p>
  <w:p w:rsidR="00000000" w:rsidDel="00000000" w:rsidP="00000000" w:rsidRDefault="00000000" w:rsidRPr="00000000" w14:paraId="000000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>
        <w:rFonts w:ascii="Courier New" w:cs="Courier New" w:eastAsia="Courier New" w:hAnsi="Courier New"/>
        <w:sz w:val="18"/>
        <w:szCs w:val="18"/>
      </w:rPr>
    </w:pPr>
    <w:r w:rsidDel="00000000" w:rsidR="00000000" w:rsidRPr="00000000">
      <w:rPr>
        <w:rFonts w:ascii="Courier New" w:cs="Courier New" w:eastAsia="Courier New" w:hAnsi="Courier New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before="200" w:lineRule="auto"/>
    </w:pPr>
    <w:rPr>
      <w:rFonts w:ascii="Trebuchet MS" w:cs="Trebuchet MS" w:eastAsia="Trebuchet MS" w:hAnsi="Trebuchet MS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publicdata.eu/" TargetMode="External"/><Relationship Id="rId22" Type="http://schemas.openxmlformats.org/officeDocument/2006/relationships/hyperlink" Target="http://datacatalogs.org/" TargetMode="External"/><Relationship Id="rId21" Type="http://schemas.openxmlformats.org/officeDocument/2006/relationships/hyperlink" Target="http://datahub.io/" TargetMode="External"/><Relationship Id="rId24" Type="http://schemas.openxmlformats.org/officeDocument/2006/relationships/hyperlink" Target="http://urlz.fr/hv3" TargetMode="External"/><Relationship Id="rId23" Type="http://schemas.openxmlformats.org/officeDocument/2006/relationships/hyperlink" Target="http://lod-cloud.ne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google.fr/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fr.wikipedia.org/" TargetMode="External"/><Relationship Id="rId7" Type="http://schemas.openxmlformats.org/officeDocument/2006/relationships/hyperlink" Target="http://duckduckgo.com" TargetMode="External"/><Relationship Id="rId8" Type="http://schemas.openxmlformats.org/officeDocument/2006/relationships/hyperlink" Target="http://bing.com/" TargetMode="External"/><Relationship Id="rId11" Type="http://schemas.openxmlformats.org/officeDocument/2006/relationships/hyperlink" Target="http://data.gouv.fr/" TargetMode="External"/><Relationship Id="rId10" Type="http://schemas.openxmlformats.org/officeDocument/2006/relationships/hyperlink" Target="https://www.qwant.com/" TargetMode="External"/><Relationship Id="rId13" Type="http://schemas.openxmlformats.org/officeDocument/2006/relationships/hyperlink" Target="http://www.nosdonnees.fr/" TargetMode="External"/><Relationship Id="rId12" Type="http://schemas.openxmlformats.org/officeDocument/2006/relationships/hyperlink" Target="http://www.data-publica.com/explore" TargetMode="External"/><Relationship Id="rId15" Type="http://schemas.openxmlformats.org/officeDocument/2006/relationships/hyperlink" Target="http://open-data.europa.eu/" TargetMode="External"/><Relationship Id="rId14" Type="http://schemas.openxmlformats.org/officeDocument/2006/relationships/hyperlink" Target="http://www.opendata-map.org" TargetMode="External"/><Relationship Id="rId17" Type="http://schemas.openxmlformats.org/officeDocument/2006/relationships/hyperlink" Target="http://ask.schoolofdata.org" TargetMode="External"/><Relationship Id="rId16" Type="http://schemas.openxmlformats.org/officeDocument/2006/relationships/hyperlink" Target="http://twitter.com/" TargetMode="External"/><Relationship Id="rId19" Type="http://schemas.openxmlformats.org/officeDocument/2006/relationships/hyperlink" Target="http://getthedata.org/" TargetMode="External"/><Relationship Id="rId18" Type="http://schemas.openxmlformats.org/officeDocument/2006/relationships/hyperlink" Target="http://opendata.stackexchange.com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infolabs.io/recherche-guide-ex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